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52" w:rsidRPr="00D46B2E" w:rsidRDefault="005E7552" w:rsidP="00ED7BF1">
      <w:pPr>
        <w:pStyle w:val="1"/>
        <w:spacing w:after="0" w:line="240" w:lineRule="auto"/>
        <w:jc w:val="both"/>
        <w:rPr>
          <w:color w:val="auto"/>
          <w:sz w:val="28"/>
          <w:szCs w:val="28"/>
        </w:rPr>
      </w:pPr>
    </w:p>
    <w:p w:rsidR="005E7552" w:rsidRPr="00D46B2E" w:rsidRDefault="005E7552" w:rsidP="005E7552">
      <w:pPr>
        <w:pStyle w:val="1"/>
        <w:spacing w:after="0" w:line="240" w:lineRule="auto"/>
        <w:ind w:left="7240"/>
        <w:jc w:val="right"/>
        <w:rPr>
          <w:color w:val="auto"/>
          <w:sz w:val="28"/>
          <w:szCs w:val="28"/>
        </w:rPr>
      </w:pPr>
      <w:r w:rsidRPr="00D46B2E">
        <w:rPr>
          <w:color w:val="auto"/>
          <w:sz w:val="28"/>
          <w:szCs w:val="28"/>
        </w:rPr>
        <w:t>ПРИЛОЖЕНИЕ</w:t>
      </w:r>
    </w:p>
    <w:p w:rsidR="005E7552" w:rsidRPr="00D46B2E" w:rsidRDefault="005E7552" w:rsidP="005E7552">
      <w:pPr>
        <w:pStyle w:val="1"/>
        <w:spacing w:after="0" w:line="240" w:lineRule="auto"/>
        <w:ind w:left="6237"/>
        <w:jc w:val="right"/>
        <w:rPr>
          <w:color w:val="auto"/>
          <w:sz w:val="28"/>
          <w:szCs w:val="28"/>
        </w:rPr>
      </w:pPr>
      <w:r w:rsidRPr="00D46B2E">
        <w:rPr>
          <w:color w:val="auto"/>
          <w:sz w:val="28"/>
          <w:szCs w:val="28"/>
        </w:rPr>
        <w:t xml:space="preserve">к приказу ГБУСОН РО </w:t>
      </w:r>
    </w:p>
    <w:p w:rsidR="005E7552" w:rsidRPr="00D46B2E" w:rsidRDefault="005E7552" w:rsidP="005E7552">
      <w:pPr>
        <w:pStyle w:val="1"/>
        <w:spacing w:after="0" w:line="240" w:lineRule="auto"/>
        <w:ind w:left="6237"/>
        <w:jc w:val="right"/>
        <w:rPr>
          <w:color w:val="auto"/>
          <w:sz w:val="28"/>
          <w:szCs w:val="28"/>
        </w:rPr>
      </w:pPr>
      <w:r w:rsidRPr="00D46B2E">
        <w:rPr>
          <w:color w:val="auto"/>
          <w:sz w:val="28"/>
          <w:szCs w:val="28"/>
        </w:rPr>
        <w:t>«СРЦ Егорлыкского района»</w:t>
      </w:r>
      <w:r w:rsidRPr="00D46B2E">
        <w:rPr>
          <w:color w:val="auto"/>
          <w:sz w:val="28"/>
          <w:szCs w:val="28"/>
        </w:rPr>
        <w:br/>
        <w:t xml:space="preserve">от </w:t>
      </w:r>
      <w:r w:rsidR="0084449E">
        <w:rPr>
          <w:color w:val="auto"/>
          <w:sz w:val="28"/>
          <w:szCs w:val="28"/>
        </w:rPr>
        <w:t>31</w:t>
      </w:r>
      <w:r w:rsidRPr="00D46B2E">
        <w:rPr>
          <w:color w:val="auto"/>
          <w:sz w:val="28"/>
          <w:szCs w:val="28"/>
        </w:rPr>
        <w:t>.</w:t>
      </w:r>
      <w:r w:rsidR="0084449E">
        <w:rPr>
          <w:color w:val="auto"/>
          <w:sz w:val="28"/>
          <w:szCs w:val="28"/>
        </w:rPr>
        <w:t>03</w:t>
      </w:r>
      <w:r w:rsidRPr="00D46B2E">
        <w:rPr>
          <w:color w:val="auto"/>
          <w:sz w:val="28"/>
          <w:szCs w:val="28"/>
        </w:rPr>
        <w:t>.202</w:t>
      </w:r>
      <w:r w:rsidR="0084449E">
        <w:rPr>
          <w:color w:val="auto"/>
          <w:sz w:val="28"/>
          <w:szCs w:val="28"/>
        </w:rPr>
        <w:t>5</w:t>
      </w:r>
      <w:r w:rsidRPr="00D46B2E">
        <w:rPr>
          <w:color w:val="auto"/>
          <w:sz w:val="28"/>
          <w:szCs w:val="28"/>
        </w:rPr>
        <w:t xml:space="preserve"> № </w:t>
      </w:r>
      <w:r w:rsidR="0084449E">
        <w:rPr>
          <w:color w:val="auto"/>
          <w:sz w:val="28"/>
          <w:szCs w:val="28"/>
        </w:rPr>
        <w:t>92</w:t>
      </w:r>
    </w:p>
    <w:p w:rsidR="005E7552" w:rsidRPr="00D46B2E" w:rsidRDefault="005E7552" w:rsidP="00ED7BF1">
      <w:pPr>
        <w:pStyle w:val="1"/>
        <w:spacing w:after="0" w:line="240" w:lineRule="auto"/>
        <w:jc w:val="both"/>
        <w:rPr>
          <w:color w:val="auto"/>
          <w:sz w:val="28"/>
          <w:szCs w:val="28"/>
        </w:rPr>
      </w:pPr>
    </w:p>
    <w:p w:rsidR="00BE0163" w:rsidRPr="00D46B2E" w:rsidRDefault="00607FBD" w:rsidP="005E7552">
      <w:pPr>
        <w:pStyle w:val="1"/>
        <w:spacing w:after="0" w:line="240" w:lineRule="auto"/>
        <w:jc w:val="center"/>
        <w:rPr>
          <w:color w:val="auto"/>
          <w:sz w:val="28"/>
          <w:szCs w:val="28"/>
        </w:rPr>
      </w:pPr>
      <w:r w:rsidRPr="00D46B2E">
        <w:rPr>
          <w:b/>
          <w:color w:val="auto"/>
          <w:sz w:val="28"/>
          <w:szCs w:val="28"/>
        </w:rPr>
        <w:t>ПЛАН</w:t>
      </w:r>
      <w:r w:rsidRPr="00D46B2E">
        <w:rPr>
          <w:color w:val="auto"/>
          <w:sz w:val="28"/>
          <w:szCs w:val="28"/>
        </w:rPr>
        <w:br/>
        <w:t>мероприятий по противодействию коррупции</w:t>
      </w:r>
      <w:r w:rsidRPr="00D46B2E">
        <w:rPr>
          <w:color w:val="auto"/>
          <w:sz w:val="28"/>
          <w:szCs w:val="28"/>
        </w:rPr>
        <w:br/>
        <w:t xml:space="preserve">в </w:t>
      </w:r>
      <w:r w:rsidR="005E7552" w:rsidRPr="00D46B2E">
        <w:rPr>
          <w:color w:val="auto"/>
          <w:sz w:val="28"/>
          <w:szCs w:val="28"/>
        </w:rPr>
        <w:t xml:space="preserve">ГБУСОН РО «СРЦ Егорлыкского района» </w:t>
      </w:r>
      <w:r w:rsidRPr="00D46B2E">
        <w:rPr>
          <w:color w:val="auto"/>
          <w:sz w:val="28"/>
          <w:szCs w:val="28"/>
        </w:rPr>
        <w:t>на 2025 год</w:t>
      </w:r>
    </w:p>
    <w:p w:rsidR="005E7552" w:rsidRPr="00D46B2E" w:rsidRDefault="005E7552" w:rsidP="005E7552">
      <w:pPr>
        <w:pStyle w:val="1"/>
        <w:spacing w:after="0" w:line="240" w:lineRule="auto"/>
        <w:jc w:val="center"/>
        <w:rPr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06"/>
        <w:gridCol w:w="7186"/>
        <w:gridCol w:w="19"/>
        <w:gridCol w:w="3226"/>
        <w:gridCol w:w="33"/>
        <w:gridCol w:w="3629"/>
        <w:gridCol w:w="8"/>
      </w:tblGrid>
      <w:tr w:rsidR="00BE0163" w:rsidRPr="00D46B2E" w:rsidTr="00CD757E">
        <w:trPr>
          <w:gridAfter w:val="1"/>
          <w:wAfter w:w="8" w:type="dxa"/>
          <w:trHeight w:hRule="exact" w:val="9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Исполнитель мероприятия</w:t>
            </w:r>
          </w:p>
        </w:tc>
      </w:tr>
      <w:tr w:rsidR="00BE0163" w:rsidRPr="00D46B2E" w:rsidTr="00CD757E">
        <w:trPr>
          <w:gridAfter w:val="1"/>
          <w:wAfter w:w="8" w:type="dxa"/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5E7552">
            <w:pPr>
              <w:pStyle w:val="a5"/>
              <w:spacing w:line="240" w:lineRule="auto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5E7552">
            <w:pPr>
              <w:pStyle w:val="a5"/>
              <w:spacing w:line="240" w:lineRule="auto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5E7552">
            <w:pPr>
              <w:pStyle w:val="a5"/>
              <w:spacing w:line="240" w:lineRule="auto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5E7552">
            <w:pPr>
              <w:pStyle w:val="a5"/>
              <w:spacing w:line="240" w:lineRule="auto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4</w:t>
            </w:r>
          </w:p>
        </w:tc>
      </w:tr>
      <w:tr w:rsidR="00BE0163" w:rsidRPr="00D46B2E" w:rsidTr="00CD757E">
        <w:trPr>
          <w:gridAfter w:val="1"/>
          <w:wAfter w:w="8" w:type="dxa"/>
          <w:trHeight w:hRule="exact" w:val="538"/>
          <w:jc w:val="center"/>
        </w:trPr>
        <w:tc>
          <w:tcPr>
            <w:tcW w:w="14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b/>
                <w:bCs/>
                <w:color w:val="auto"/>
                <w:sz w:val="28"/>
                <w:szCs w:val="28"/>
              </w:rPr>
              <w:t>1. Организационное и правовое обеспечение реализации антикоррупционных мер</w:t>
            </w:r>
          </w:p>
        </w:tc>
      </w:tr>
      <w:tr w:rsidR="00BE0163" w:rsidRPr="00D46B2E" w:rsidTr="00CD757E">
        <w:trPr>
          <w:gridAfter w:val="1"/>
          <w:wAfter w:w="8" w:type="dxa"/>
          <w:trHeight w:hRule="exact" w:val="21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5E7552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Внесение изменений в план противодействия коррупции </w:t>
            </w:r>
            <w:r w:rsidR="005E7552" w:rsidRPr="00D46B2E">
              <w:rPr>
                <w:color w:val="auto"/>
                <w:sz w:val="28"/>
                <w:szCs w:val="28"/>
              </w:rPr>
              <w:t xml:space="preserve">ГБУСОН РО «СРЦ Егорлыкского района» (далее по плану - Учреждение) </w:t>
            </w:r>
            <w:r w:rsidRPr="00D46B2E">
              <w:rPr>
                <w:color w:val="auto"/>
                <w:sz w:val="28"/>
                <w:szCs w:val="28"/>
              </w:rPr>
              <w:t>на 2025 год (далее - план), обеспечение контроля его выполнения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до 15 апреля 2025 г. - внесение изменений, в течение 2025 года - обеспечение актуализации плана и контроля его выполнения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CD757E" w:rsidRDefault="00CD757E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CD757E">
        <w:trPr>
          <w:gridAfter w:val="1"/>
          <w:wAfter w:w="8" w:type="dxa"/>
          <w:trHeight w:hRule="exact" w:val="283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552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Обеспечение действенного функционирования комиссии по соблюдению требований к служебному поведению </w:t>
            </w:r>
          </w:p>
          <w:p w:rsidR="005E7552" w:rsidRPr="00D46B2E" w:rsidRDefault="005E7552" w:rsidP="005E7552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и урегулирования конфликта интересов в учреждении </w:t>
            </w:r>
          </w:p>
          <w:p w:rsidR="00BE0163" w:rsidRPr="00D46B2E" w:rsidRDefault="00BE0163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CD757E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6C7F33">
        <w:trPr>
          <w:trHeight w:hRule="exact" w:val="140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D46B2E">
            <w:pPr>
              <w:pStyle w:val="a5"/>
              <w:spacing w:line="240" w:lineRule="auto"/>
              <w:ind w:firstLine="22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1.</w:t>
            </w:r>
            <w:r w:rsidR="00D46B2E">
              <w:rPr>
                <w:color w:val="auto"/>
                <w:sz w:val="28"/>
                <w:szCs w:val="28"/>
              </w:rPr>
              <w:t>3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5E7552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Осуществление внутриведомственного контроля эффективности реализации антикоррупционных мер в </w:t>
            </w:r>
            <w:r w:rsidR="005E7552" w:rsidRPr="00D46B2E">
              <w:rPr>
                <w:color w:val="auto"/>
                <w:sz w:val="28"/>
                <w:szCs w:val="28"/>
              </w:rPr>
              <w:t>учреждении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CD757E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6C7F33">
        <w:trPr>
          <w:trHeight w:hRule="exact" w:val="22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D46B2E" w:rsidP="00D46B2E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</w:t>
            </w:r>
            <w:r w:rsidR="00607FBD" w:rsidRPr="00D46B2E">
              <w:rPr>
                <w:color w:val="auto"/>
                <w:sz w:val="28"/>
                <w:szCs w:val="28"/>
              </w:rPr>
              <w:t>1.</w:t>
            </w:r>
            <w:r>
              <w:rPr>
                <w:color w:val="auto"/>
                <w:sz w:val="28"/>
                <w:szCs w:val="28"/>
              </w:rPr>
              <w:t>4</w:t>
            </w:r>
            <w:r w:rsidR="00607FBD"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5E7552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Мониторинг антикоррупционного законодательства и приведение нормативных правовых актов</w:t>
            </w:r>
            <w:r w:rsidR="005E7552" w:rsidRPr="00D46B2E">
              <w:rPr>
                <w:color w:val="auto"/>
                <w:sz w:val="28"/>
                <w:szCs w:val="28"/>
              </w:rPr>
              <w:t xml:space="preserve"> учреждения</w:t>
            </w:r>
            <w:r w:rsidRPr="00D46B2E">
              <w:rPr>
                <w:color w:val="auto"/>
                <w:sz w:val="28"/>
                <w:szCs w:val="28"/>
              </w:rPr>
      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 и Ростовской области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CD757E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6C7F33">
        <w:trPr>
          <w:trHeight w:hRule="exact" w:val="864"/>
          <w:jc w:val="center"/>
        </w:trPr>
        <w:tc>
          <w:tcPr>
            <w:tcW w:w="149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607FBD" w:rsidP="00D46B2E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b/>
                <w:bCs/>
                <w:color w:val="auto"/>
                <w:sz w:val="28"/>
                <w:szCs w:val="28"/>
              </w:rPr>
              <w:t xml:space="preserve">2. Профилактика коррупционных и иных правонарушений </w:t>
            </w:r>
          </w:p>
        </w:tc>
      </w:tr>
      <w:tr w:rsidR="00BE0163" w:rsidRPr="00D46B2E" w:rsidTr="006C7F33">
        <w:trPr>
          <w:trHeight w:hRule="exact" w:val="314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ind w:firstLine="22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FA143D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Повышение эффективности кадровой работы в части, касающейся ведения личных дел </w:t>
            </w:r>
            <w:r w:rsidR="00B55AF5" w:rsidRPr="00D46B2E">
              <w:rPr>
                <w:color w:val="auto"/>
                <w:sz w:val="28"/>
                <w:szCs w:val="28"/>
              </w:rPr>
              <w:t>работников</w:t>
            </w:r>
            <w:r w:rsidR="00FA143D" w:rsidRPr="00D46B2E">
              <w:rPr>
                <w:color w:val="auto"/>
                <w:sz w:val="28"/>
                <w:szCs w:val="28"/>
              </w:rPr>
              <w:t xml:space="preserve"> (специалиста по закупкам, </w:t>
            </w:r>
            <w:r w:rsidR="00B55AF5" w:rsidRPr="00D46B2E">
              <w:rPr>
                <w:color w:val="auto"/>
                <w:sz w:val="28"/>
                <w:szCs w:val="28"/>
              </w:rPr>
              <w:t>членов комиссии по осуществлению закупок для нужд учреждения</w:t>
            </w:r>
            <w:r w:rsidR="00FA143D" w:rsidRPr="00D46B2E">
              <w:rPr>
                <w:color w:val="auto"/>
                <w:sz w:val="28"/>
                <w:szCs w:val="28"/>
              </w:rPr>
              <w:t>)</w:t>
            </w:r>
            <w:r w:rsidRPr="00D46B2E">
              <w:rPr>
                <w:color w:val="auto"/>
                <w:sz w:val="28"/>
                <w:szCs w:val="28"/>
              </w:rPr>
              <w:t xml:space="preserve">, в том числе контроля за актуализацией сведений, содержащихся </w:t>
            </w:r>
            <w:r w:rsidR="00FA143D" w:rsidRPr="00D46B2E">
              <w:rPr>
                <w:color w:val="auto"/>
                <w:sz w:val="28"/>
                <w:szCs w:val="28"/>
              </w:rPr>
              <w:t>в формах и декларациях о возможной личной заинтересованности при осуществлении закупок товаров, работ и услуг,</w:t>
            </w:r>
            <w:r w:rsidRPr="00D46B2E">
              <w:rPr>
                <w:color w:val="auto"/>
                <w:sz w:val="28"/>
                <w:szCs w:val="28"/>
              </w:rPr>
              <w:t xml:space="preserve"> в целях выявления возможного конфликта интересов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CD757E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6C7F33">
        <w:trPr>
          <w:trHeight w:hRule="exact" w:val="21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D46B2E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2.</w:t>
            </w:r>
            <w:r w:rsidR="00D46B2E">
              <w:rPr>
                <w:color w:val="auto"/>
                <w:sz w:val="28"/>
                <w:szCs w:val="28"/>
              </w:rPr>
              <w:t>2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BE0626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Проведение оценки коррупционных рисков, возникающих при исполнении </w:t>
            </w:r>
            <w:r w:rsidR="00BE0626" w:rsidRPr="00D46B2E">
              <w:rPr>
                <w:color w:val="auto"/>
                <w:sz w:val="28"/>
                <w:szCs w:val="28"/>
              </w:rPr>
              <w:t xml:space="preserve">учреждением </w:t>
            </w:r>
            <w:r w:rsidRPr="00D46B2E">
              <w:rPr>
                <w:color w:val="auto"/>
                <w:sz w:val="28"/>
                <w:szCs w:val="28"/>
              </w:rPr>
              <w:t xml:space="preserve">своих полномочий; внесение (при необходимости) изменений в </w:t>
            </w:r>
            <w:r w:rsidR="00BE0626" w:rsidRPr="00D46B2E">
              <w:rPr>
                <w:color w:val="auto"/>
                <w:sz w:val="28"/>
                <w:szCs w:val="28"/>
              </w:rPr>
              <w:t>приказ учреждения от 30.12.2022 № 187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до 1 октября 2025 года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CD757E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CD757E">
        <w:trPr>
          <w:gridAfter w:val="1"/>
          <w:wAfter w:w="8" w:type="dxa"/>
          <w:trHeight w:hRule="exact" w:val="155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D46B2E">
            <w:pPr>
              <w:pStyle w:val="a5"/>
              <w:spacing w:before="120" w:line="240" w:lineRule="auto"/>
              <w:ind w:firstLine="14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2.</w:t>
            </w:r>
            <w:r w:rsidR="00D46B2E">
              <w:rPr>
                <w:color w:val="auto"/>
                <w:sz w:val="28"/>
                <w:szCs w:val="28"/>
              </w:rPr>
              <w:t>3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CF714A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Организация работы по выявлению случаев конфликта интересов, одной из сторон которого являются</w:t>
            </w:r>
            <w:r w:rsidR="0033393A" w:rsidRPr="00D46B2E">
              <w:rPr>
                <w:color w:val="auto"/>
                <w:sz w:val="28"/>
                <w:szCs w:val="28"/>
              </w:rPr>
              <w:t xml:space="preserve"> работники учреждения</w:t>
            </w:r>
            <w:r w:rsidRPr="00D46B2E">
              <w:rPr>
                <w:color w:val="auto"/>
                <w:sz w:val="28"/>
                <w:szCs w:val="28"/>
              </w:rPr>
              <w:t>, а также применение мер юридической ответственности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CD757E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CD757E">
        <w:trPr>
          <w:gridAfter w:val="1"/>
          <w:wAfter w:w="8" w:type="dxa"/>
          <w:trHeight w:hRule="exact" w:val="192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D46B2E">
            <w:pPr>
              <w:pStyle w:val="a5"/>
              <w:spacing w:before="120" w:line="240" w:lineRule="auto"/>
              <w:ind w:firstLine="14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2.</w:t>
            </w:r>
            <w:r w:rsidR="00D46B2E">
              <w:rPr>
                <w:color w:val="auto"/>
                <w:sz w:val="28"/>
                <w:szCs w:val="28"/>
              </w:rPr>
              <w:t>4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33393A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Организация работы по рассмотрению уведомлений </w:t>
            </w:r>
            <w:r w:rsidR="0033393A" w:rsidRPr="00D46B2E">
              <w:rPr>
                <w:color w:val="auto"/>
                <w:sz w:val="28"/>
                <w:szCs w:val="28"/>
              </w:rPr>
              <w:t xml:space="preserve">работников учреждения </w:t>
            </w:r>
            <w:r w:rsidRPr="00D46B2E">
              <w:rPr>
                <w:color w:val="auto"/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CD757E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</w:tbl>
    <w:p w:rsidR="00BE0163" w:rsidRPr="00D46B2E" w:rsidRDefault="00607FBD" w:rsidP="00ED7BF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B2E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7214"/>
        <w:gridCol w:w="3254"/>
        <w:gridCol w:w="3365"/>
        <w:gridCol w:w="19"/>
      </w:tblGrid>
      <w:tr w:rsidR="00BE0163" w:rsidRPr="00D46B2E">
        <w:trPr>
          <w:trHeight w:hRule="exact" w:val="224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D46B2E">
            <w:pPr>
              <w:pStyle w:val="a5"/>
              <w:spacing w:before="14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lastRenderedPageBreak/>
              <w:t>2.</w:t>
            </w:r>
            <w:r w:rsidR="00D46B2E">
              <w:rPr>
                <w:color w:val="auto"/>
                <w:sz w:val="28"/>
                <w:szCs w:val="28"/>
              </w:rPr>
              <w:t>5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CF714A">
            <w:pPr>
              <w:pStyle w:val="a5"/>
              <w:tabs>
                <w:tab w:val="left" w:pos="710"/>
                <w:tab w:val="left" w:pos="3144"/>
                <w:tab w:val="left" w:pos="5616"/>
              </w:tabs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Организация работы по обеспечению сообщения </w:t>
            </w:r>
            <w:r w:rsidR="0033393A" w:rsidRPr="00D46B2E">
              <w:rPr>
                <w:color w:val="auto"/>
                <w:sz w:val="28"/>
                <w:szCs w:val="28"/>
              </w:rPr>
              <w:t xml:space="preserve">работников учреждения </w:t>
            </w:r>
            <w:r w:rsidRPr="00D46B2E">
              <w:rPr>
                <w:color w:val="auto"/>
                <w:sz w:val="28"/>
                <w:szCs w:val="28"/>
              </w:rPr>
              <w:t>о получении подарка в связи с</w:t>
            </w:r>
            <w:r w:rsidR="00CF714A">
              <w:rPr>
                <w:color w:val="auto"/>
                <w:sz w:val="28"/>
                <w:szCs w:val="28"/>
              </w:rPr>
              <w:t xml:space="preserve"> </w:t>
            </w:r>
            <w:r w:rsidRPr="00D46B2E">
              <w:rPr>
                <w:color w:val="auto"/>
                <w:sz w:val="28"/>
                <w:szCs w:val="28"/>
              </w:rPr>
              <w:t>протокольными</w:t>
            </w:r>
            <w:r w:rsidRPr="00D46B2E">
              <w:rPr>
                <w:color w:val="auto"/>
                <w:sz w:val="28"/>
                <w:szCs w:val="28"/>
              </w:rPr>
              <w:tab/>
              <w:t>мероприятиями,</w:t>
            </w:r>
            <w:r w:rsidRPr="00D46B2E">
              <w:rPr>
                <w:color w:val="auto"/>
                <w:sz w:val="28"/>
                <w:szCs w:val="28"/>
              </w:rPr>
              <w:tab/>
              <w:t>служебными</w:t>
            </w:r>
          </w:p>
          <w:p w:rsidR="00BE0163" w:rsidRPr="00D46B2E" w:rsidRDefault="00607FBD" w:rsidP="00CF714A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командировками и иными официальными мероприятиями, участие в которых связано их должностным положением или исполнением служебных (должностных) обязанностей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CD757E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>
        <w:trPr>
          <w:trHeight w:hRule="exact" w:val="21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D46B2E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2.</w:t>
            </w:r>
            <w:r w:rsidR="00D46B2E">
              <w:rPr>
                <w:color w:val="auto"/>
                <w:sz w:val="28"/>
                <w:szCs w:val="28"/>
              </w:rPr>
              <w:t>6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33393A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Осуществление контроля исполнения </w:t>
            </w:r>
            <w:r w:rsidR="0033393A" w:rsidRPr="00D46B2E">
              <w:rPr>
                <w:color w:val="auto"/>
                <w:sz w:val="28"/>
                <w:szCs w:val="28"/>
              </w:rPr>
              <w:t xml:space="preserve">работниками учреждения </w:t>
            </w:r>
            <w:r w:rsidRPr="00D46B2E">
              <w:rPr>
                <w:color w:val="auto"/>
                <w:sz w:val="28"/>
                <w:szCs w:val="28"/>
              </w:rPr>
              <w:t>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CD757E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>
        <w:trPr>
          <w:trHeight w:hRule="exact" w:val="158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D46B2E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2.</w:t>
            </w:r>
            <w:r w:rsidR="00D46B2E">
              <w:rPr>
                <w:color w:val="auto"/>
                <w:sz w:val="28"/>
                <w:szCs w:val="28"/>
              </w:rPr>
              <w:t>7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33393A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Организация работы по рассмотрению уведомлений </w:t>
            </w:r>
            <w:r w:rsidR="0033393A" w:rsidRPr="00D46B2E">
              <w:rPr>
                <w:color w:val="auto"/>
                <w:sz w:val="28"/>
                <w:szCs w:val="28"/>
              </w:rPr>
              <w:t xml:space="preserve">работников учреждения </w:t>
            </w:r>
            <w:r w:rsidRPr="00D46B2E">
              <w:rPr>
                <w:color w:val="auto"/>
                <w:sz w:val="28"/>
                <w:szCs w:val="28"/>
              </w:rPr>
              <w:t>о фактах обращения в целях склонения к совершению коррупционных правонарушений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CD757E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CF714A">
        <w:trPr>
          <w:gridAfter w:val="1"/>
          <w:wAfter w:w="18" w:type="dxa"/>
          <w:trHeight w:hRule="exact" w:val="2150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8F2ECD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2.</w:t>
            </w:r>
            <w:r w:rsidR="008F2ECD">
              <w:rPr>
                <w:color w:val="auto"/>
                <w:sz w:val="28"/>
                <w:szCs w:val="28"/>
              </w:rPr>
              <w:t>8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163" w:rsidRPr="00D46B2E" w:rsidRDefault="00607FBD" w:rsidP="00C617BF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Организация работы по доведению до граждан, </w:t>
            </w:r>
            <w:r w:rsidR="00C617BF" w:rsidRPr="00D46B2E">
              <w:rPr>
                <w:color w:val="auto"/>
                <w:sz w:val="28"/>
                <w:szCs w:val="28"/>
              </w:rPr>
              <w:t xml:space="preserve">принимаемых </w:t>
            </w:r>
            <w:r w:rsidRPr="00D46B2E">
              <w:rPr>
                <w:color w:val="auto"/>
                <w:sz w:val="28"/>
                <w:szCs w:val="28"/>
              </w:rPr>
              <w:t xml:space="preserve">на </w:t>
            </w:r>
            <w:r w:rsidR="00C617BF" w:rsidRPr="00D46B2E">
              <w:rPr>
                <w:color w:val="auto"/>
                <w:sz w:val="28"/>
                <w:szCs w:val="28"/>
              </w:rPr>
              <w:t>работу в учреждение</w:t>
            </w:r>
            <w:r w:rsidRPr="00D46B2E">
              <w:rPr>
                <w:color w:val="auto"/>
                <w:sz w:val="28"/>
                <w:szCs w:val="28"/>
              </w:rPr>
              <w:t>, положений законодательства Российской Федерации и Ростовской области</w:t>
            </w:r>
            <w:r w:rsidR="00C617BF" w:rsidRPr="00D46B2E">
              <w:rPr>
                <w:color w:val="auto"/>
                <w:sz w:val="28"/>
                <w:szCs w:val="28"/>
              </w:rPr>
              <w:t xml:space="preserve">, локальных НПА учреждения </w:t>
            </w:r>
            <w:r w:rsidRPr="00D46B2E">
              <w:rPr>
                <w:color w:val="auto"/>
                <w:sz w:val="28"/>
                <w:szCs w:val="28"/>
              </w:rPr>
              <w:t xml:space="preserve"> о противодействии коррупции (под подпись, с фиксацией факта ознакомления в соответствующем журнале)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CD757E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</w:tbl>
    <w:p w:rsidR="00BE0163" w:rsidRPr="00D46B2E" w:rsidRDefault="00607FBD" w:rsidP="00ED7BF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B2E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6"/>
        <w:gridCol w:w="7195"/>
        <w:gridCol w:w="3264"/>
        <w:gridCol w:w="3374"/>
      </w:tblGrid>
      <w:tr w:rsidR="00BE0163" w:rsidRPr="00D46B2E">
        <w:trPr>
          <w:trHeight w:hRule="exact" w:val="557"/>
          <w:jc w:val="center"/>
        </w:trPr>
        <w:tc>
          <w:tcPr>
            <w:tcW w:w="14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b/>
                <w:bCs/>
                <w:color w:val="auto"/>
                <w:sz w:val="28"/>
                <w:szCs w:val="28"/>
              </w:rPr>
              <w:lastRenderedPageBreak/>
              <w:t>3. Антикоррупционная экспертиза нормативных правовых актов и их проектов</w:t>
            </w:r>
          </w:p>
        </w:tc>
      </w:tr>
      <w:tr w:rsidR="00BE0163" w:rsidRPr="00D46B2E">
        <w:trPr>
          <w:trHeight w:hRule="exact" w:val="182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3.1.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C617BF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Проведение в установленном порядке антикоррупционной экспертизы </w:t>
            </w:r>
            <w:r w:rsidR="00C617BF" w:rsidRPr="00D46B2E">
              <w:rPr>
                <w:color w:val="auto"/>
                <w:sz w:val="28"/>
                <w:szCs w:val="28"/>
              </w:rPr>
              <w:t xml:space="preserve">локальных </w:t>
            </w:r>
            <w:r w:rsidRPr="00D46B2E">
              <w:rPr>
                <w:color w:val="auto"/>
                <w:sz w:val="28"/>
                <w:szCs w:val="28"/>
              </w:rPr>
              <w:t xml:space="preserve">правовых актов </w:t>
            </w:r>
            <w:r w:rsidR="00C617BF" w:rsidRPr="00D46B2E">
              <w:rPr>
                <w:color w:val="auto"/>
                <w:sz w:val="28"/>
                <w:szCs w:val="28"/>
              </w:rPr>
              <w:t xml:space="preserve">учреждения </w:t>
            </w:r>
            <w:r w:rsidRPr="00D46B2E">
              <w:rPr>
                <w:color w:val="auto"/>
                <w:sz w:val="28"/>
                <w:szCs w:val="28"/>
              </w:rPr>
              <w:t>и их проектов с учетом мониторинга соответствующей правоприменительной практики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CD757E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>
        <w:trPr>
          <w:trHeight w:hRule="exact" w:val="864"/>
          <w:jc w:val="center"/>
        </w:trPr>
        <w:tc>
          <w:tcPr>
            <w:tcW w:w="14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b/>
                <w:bCs/>
                <w:color w:val="auto"/>
                <w:sz w:val="28"/>
                <w:szCs w:val="28"/>
              </w:rPr>
              <w:t>4. Антикоррупционная работа в сфере закупок товаров, работ, услуг для обеспечения государственных нужд</w:t>
            </w:r>
          </w:p>
        </w:tc>
      </w:tr>
      <w:tr w:rsidR="00BE0163" w:rsidRPr="00D46B2E">
        <w:trPr>
          <w:trHeight w:hRule="exact" w:val="215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4.1.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tabs>
                <w:tab w:val="left" w:pos="3350"/>
                <w:tab w:val="left" w:pos="5885"/>
              </w:tabs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Осуществление мероприятий по выявлению личной заинтересованности</w:t>
            </w:r>
            <w:r w:rsidRPr="00D46B2E">
              <w:rPr>
                <w:color w:val="auto"/>
                <w:sz w:val="28"/>
                <w:szCs w:val="28"/>
              </w:rPr>
              <w:tab/>
            </w:r>
            <w:r w:rsidR="00C617BF" w:rsidRPr="00D46B2E">
              <w:rPr>
                <w:color w:val="auto"/>
                <w:sz w:val="28"/>
                <w:szCs w:val="28"/>
              </w:rPr>
              <w:t>работников учреждения</w:t>
            </w:r>
          </w:p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при осуществлении закупок товаров, работ, услуг для обеспечения государственных нужд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CD757E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>
        <w:trPr>
          <w:trHeight w:hRule="exact" w:val="217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4.2.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CD757E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</w:tbl>
    <w:p w:rsidR="00BE0163" w:rsidRPr="00D46B2E" w:rsidRDefault="00607FBD" w:rsidP="00ED7BF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B2E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11"/>
        <w:gridCol w:w="7214"/>
        <w:gridCol w:w="3259"/>
        <w:gridCol w:w="3379"/>
      </w:tblGrid>
      <w:tr w:rsidR="00BE0163" w:rsidRPr="00D46B2E">
        <w:trPr>
          <w:trHeight w:hRule="exact" w:val="566"/>
          <w:jc w:val="center"/>
        </w:trPr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607FBD" w:rsidP="00C617BF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b/>
                <w:bCs/>
                <w:color w:val="auto"/>
                <w:sz w:val="28"/>
                <w:szCs w:val="28"/>
              </w:rPr>
              <w:lastRenderedPageBreak/>
              <w:t xml:space="preserve">5. Антикоррупционный мониторинг </w:t>
            </w:r>
            <w:r w:rsidR="00C617BF" w:rsidRPr="00D46B2E">
              <w:rPr>
                <w:b/>
                <w:bCs/>
                <w:color w:val="auto"/>
                <w:sz w:val="28"/>
                <w:szCs w:val="28"/>
              </w:rPr>
              <w:t>в учреждении</w:t>
            </w:r>
            <w:r w:rsidRPr="00D46B2E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C617BF" w:rsidRPr="00D46B2E" w:rsidTr="007D657E">
        <w:trPr>
          <w:trHeight w:hRule="exact" w:val="150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7BF" w:rsidRPr="00D46B2E" w:rsidRDefault="00C617BF" w:rsidP="00ED7BF1">
            <w:pPr>
              <w:pStyle w:val="a5"/>
              <w:spacing w:before="120"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5.1.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7BF" w:rsidRPr="00D46B2E" w:rsidRDefault="00C617BF" w:rsidP="00C617BF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Анализ и обобщение информации о фактах коррупции в учреждении, принятие мер по выявлению причин и условий, способствующих коррупционным проявлениям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7BF" w:rsidRPr="00D46B2E" w:rsidRDefault="00C617BF" w:rsidP="009C39FB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ежеквартально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7BF" w:rsidRPr="00D46B2E" w:rsidRDefault="00CD757E" w:rsidP="009C39FB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C617BF" w:rsidRPr="00D46B2E" w:rsidTr="00FA0FDA">
        <w:trPr>
          <w:trHeight w:hRule="exact" w:val="181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7BF" w:rsidRPr="00D46B2E" w:rsidRDefault="00C617BF" w:rsidP="00ED7BF1">
            <w:pPr>
              <w:pStyle w:val="a5"/>
              <w:spacing w:before="120"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5.2.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7BF" w:rsidRPr="00D46B2E" w:rsidRDefault="00C617BF" w:rsidP="00C617BF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Анализ исполнения работниками учреждения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7BF" w:rsidRPr="00D46B2E" w:rsidRDefault="00C617BF" w:rsidP="009C39FB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7BF" w:rsidRPr="00D46B2E" w:rsidRDefault="00CD757E" w:rsidP="009C39FB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C617BF" w:rsidRPr="00D46B2E">
        <w:trPr>
          <w:trHeight w:hRule="exact" w:val="538"/>
          <w:jc w:val="center"/>
        </w:trPr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7BF" w:rsidRPr="00D46B2E" w:rsidRDefault="00C617BF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b/>
                <w:bCs/>
                <w:color w:val="auto"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:rsidR="00C617BF" w:rsidRPr="00D46B2E">
        <w:trPr>
          <w:trHeight w:hRule="exact" w:val="2496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7BF" w:rsidRPr="00D46B2E" w:rsidRDefault="00C617BF" w:rsidP="00ED7BF1">
            <w:pPr>
              <w:pStyle w:val="a5"/>
              <w:spacing w:before="120"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6.1.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BF" w:rsidRPr="00D46B2E" w:rsidRDefault="00C617BF" w:rsidP="00C617BF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Обеспечение размещения на официальном сайте учреждения в сети «Интернет» актуальной информации об антикоррупционной деятельности (с учетом рекомендаций Министерства труда социальной защиты Российской Федерации, установленных приказом от 07.10.2013 № 530н) и своевременное обновление указанной информации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7BF" w:rsidRPr="00D46B2E" w:rsidRDefault="00C617BF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17BF" w:rsidRPr="00D46B2E" w:rsidRDefault="00CD757E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</w:tbl>
    <w:p w:rsidR="00BE0163" w:rsidRPr="00D46B2E" w:rsidRDefault="00607FBD" w:rsidP="00ED7BF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6B2E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7"/>
        <w:gridCol w:w="19"/>
        <w:gridCol w:w="7210"/>
        <w:gridCol w:w="3259"/>
        <w:gridCol w:w="3365"/>
        <w:gridCol w:w="9"/>
        <w:gridCol w:w="15"/>
      </w:tblGrid>
      <w:tr w:rsidR="00BE0163" w:rsidRPr="00D46B2E" w:rsidTr="008F2ECD">
        <w:trPr>
          <w:gridAfter w:val="1"/>
          <w:wAfter w:w="10" w:type="dxa"/>
          <w:trHeight w:hRule="exact" w:val="2184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8F2ECD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lastRenderedPageBreak/>
              <w:t>6.</w:t>
            </w:r>
            <w:r w:rsidR="008F2ECD">
              <w:rPr>
                <w:color w:val="auto"/>
                <w:sz w:val="28"/>
                <w:szCs w:val="28"/>
              </w:rPr>
              <w:t>2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ED7BF1">
            <w:pPr>
              <w:pStyle w:val="a5"/>
              <w:tabs>
                <w:tab w:val="left" w:pos="1834"/>
                <w:tab w:val="left" w:pos="2539"/>
                <w:tab w:val="left" w:pos="5621"/>
              </w:tabs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Обеспечение возможности оперативного представления гражданами и организациями информации о фактах коррупции</w:t>
            </w:r>
            <w:r w:rsidRPr="00D46B2E">
              <w:rPr>
                <w:color w:val="auto"/>
                <w:sz w:val="28"/>
                <w:szCs w:val="28"/>
              </w:rPr>
              <w:tab/>
              <w:t>в</w:t>
            </w:r>
            <w:r w:rsidRPr="00D46B2E">
              <w:rPr>
                <w:color w:val="auto"/>
                <w:sz w:val="28"/>
                <w:szCs w:val="28"/>
              </w:rPr>
              <w:tab/>
            </w:r>
            <w:r w:rsidR="00C617BF" w:rsidRPr="00D46B2E">
              <w:rPr>
                <w:color w:val="auto"/>
                <w:sz w:val="28"/>
                <w:szCs w:val="28"/>
              </w:rPr>
              <w:t>учреждении</w:t>
            </w:r>
            <w:r w:rsidRPr="00D46B2E">
              <w:rPr>
                <w:color w:val="auto"/>
                <w:sz w:val="28"/>
                <w:szCs w:val="28"/>
              </w:rPr>
              <w:tab/>
              <w:t>посредством</w:t>
            </w:r>
          </w:p>
          <w:p w:rsidR="00BE0163" w:rsidRPr="00D46B2E" w:rsidRDefault="00607FBD" w:rsidP="009E17B3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функционирования «телефона доверия», а также приема письменных сообщений по вопросам противодействия коррупции, поступающих в </w:t>
            </w:r>
            <w:r w:rsidR="009E17B3" w:rsidRPr="00D46B2E">
              <w:rPr>
                <w:color w:val="auto"/>
                <w:sz w:val="28"/>
                <w:szCs w:val="28"/>
              </w:rPr>
              <w:t>учреждение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0B526B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8F2ECD">
        <w:trPr>
          <w:gridAfter w:val="1"/>
          <w:wAfter w:w="10" w:type="dxa"/>
          <w:trHeight w:hRule="exact" w:val="2515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8F2ECD">
            <w:pPr>
              <w:pStyle w:val="a5"/>
              <w:spacing w:before="120"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6.</w:t>
            </w:r>
            <w:r w:rsidR="008F2ECD">
              <w:rPr>
                <w:color w:val="auto"/>
                <w:sz w:val="28"/>
                <w:szCs w:val="28"/>
              </w:rPr>
              <w:t>3</w:t>
            </w:r>
            <w:r w:rsidRPr="00D46B2E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постоянно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0B526B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DD7266">
        <w:trPr>
          <w:trHeight w:hRule="exact" w:val="547"/>
          <w:jc w:val="center"/>
        </w:trPr>
        <w:tc>
          <w:tcPr>
            <w:tcW w:w="1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607FBD" w:rsidP="00ED7BF1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b/>
                <w:bCs/>
                <w:color w:val="auto"/>
                <w:sz w:val="28"/>
                <w:szCs w:val="28"/>
              </w:rPr>
              <w:t>7. Антикоррупционное образование, просвещение и пропаганда</w:t>
            </w:r>
          </w:p>
        </w:tc>
      </w:tr>
      <w:tr w:rsidR="00BE0163" w:rsidRPr="00D46B2E" w:rsidTr="00DD7266">
        <w:trPr>
          <w:trHeight w:hRule="exact" w:val="2496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7.1.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2D0156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Организация проведения мероприятий по профессиональному развитию в </w:t>
            </w:r>
            <w:r w:rsidR="002D0156" w:rsidRPr="00D46B2E">
              <w:rPr>
                <w:color w:val="auto"/>
                <w:sz w:val="28"/>
                <w:szCs w:val="28"/>
              </w:rPr>
              <w:t>области</w:t>
            </w:r>
            <w:r w:rsidR="009E17B3" w:rsidRPr="00D46B2E">
              <w:rPr>
                <w:color w:val="auto"/>
                <w:sz w:val="28"/>
                <w:szCs w:val="28"/>
              </w:rPr>
              <w:t xml:space="preserve"> </w:t>
            </w:r>
            <w:r w:rsidRPr="00D46B2E">
              <w:rPr>
                <w:color w:val="auto"/>
                <w:sz w:val="28"/>
                <w:szCs w:val="28"/>
              </w:rPr>
              <w:t>противодействия коррупции</w:t>
            </w:r>
            <w:r w:rsidR="009E17B3" w:rsidRPr="00D46B2E">
              <w:rPr>
                <w:color w:val="auto"/>
                <w:sz w:val="28"/>
                <w:szCs w:val="28"/>
              </w:rPr>
              <w:t xml:space="preserve"> работников</w:t>
            </w:r>
            <w:r w:rsidRPr="00D46B2E">
              <w:rPr>
                <w:color w:val="auto"/>
                <w:sz w:val="28"/>
                <w:szCs w:val="28"/>
              </w:rPr>
              <w:t>, в должностные обязанности которых входит участие в противодействии коррупции,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0B526B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DD7266">
        <w:trPr>
          <w:trHeight w:hRule="exact" w:val="3437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ind w:firstLine="22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163" w:rsidRPr="00D46B2E" w:rsidRDefault="00607FBD" w:rsidP="00ED7BF1">
            <w:pPr>
              <w:pStyle w:val="a5"/>
              <w:tabs>
                <w:tab w:val="left" w:pos="2309"/>
                <w:tab w:val="left" w:pos="4469"/>
                <w:tab w:val="left" w:pos="6811"/>
              </w:tabs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Организация</w:t>
            </w:r>
            <w:r w:rsidRPr="00D46B2E">
              <w:rPr>
                <w:color w:val="auto"/>
                <w:sz w:val="28"/>
                <w:szCs w:val="28"/>
              </w:rPr>
              <w:tab/>
              <w:t>проведения</w:t>
            </w:r>
            <w:r w:rsidRPr="00D46B2E">
              <w:rPr>
                <w:color w:val="auto"/>
                <w:sz w:val="28"/>
                <w:szCs w:val="28"/>
              </w:rPr>
              <w:tab/>
              <w:t>мероприятий</w:t>
            </w:r>
            <w:r w:rsidRPr="00D46B2E">
              <w:rPr>
                <w:color w:val="auto"/>
                <w:sz w:val="28"/>
                <w:szCs w:val="28"/>
              </w:rPr>
              <w:tab/>
              <w:t>по</w:t>
            </w:r>
          </w:p>
          <w:p w:rsidR="00BE0163" w:rsidRPr="00D46B2E" w:rsidRDefault="00607FBD" w:rsidP="002D0156">
            <w:pPr>
              <w:pStyle w:val="a5"/>
              <w:tabs>
                <w:tab w:val="left" w:pos="2237"/>
              </w:tabs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профессиональному развитию в </w:t>
            </w:r>
            <w:r w:rsidR="002D0156" w:rsidRPr="00D46B2E">
              <w:rPr>
                <w:color w:val="auto"/>
                <w:sz w:val="28"/>
                <w:szCs w:val="28"/>
              </w:rPr>
              <w:t>области</w:t>
            </w:r>
            <w:r w:rsidRPr="00D46B2E">
              <w:rPr>
                <w:color w:val="auto"/>
                <w:sz w:val="28"/>
                <w:szCs w:val="28"/>
              </w:rPr>
              <w:t xml:space="preserve"> противодействия коррупции лиц, впервые </w:t>
            </w:r>
            <w:r w:rsidR="009E17B3" w:rsidRPr="00D46B2E">
              <w:rPr>
                <w:color w:val="auto"/>
                <w:sz w:val="28"/>
                <w:szCs w:val="28"/>
              </w:rPr>
              <w:t>принятых на работу</w:t>
            </w:r>
            <w:r w:rsidRPr="00D46B2E">
              <w:rPr>
                <w:color w:val="auto"/>
                <w:sz w:val="28"/>
                <w:szCs w:val="28"/>
              </w:rPr>
              <w:t>, замещающих должности, связанные с соблюдением антикоррупционных стандартов, а также, включенных в перечень, утвержденный</w:t>
            </w:r>
            <w:r w:rsidR="009E17B3" w:rsidRPr="00D46B2E">
              <w:rPr>
                <w:color w:val="auto"/>
                <w:sz w:val="28"/>
                <w:szCs w:val="28"/>
              </w:rPr>
              <w:t xml:space="preserve"> приказом учреждения от 30.12.2022 № 187,</w:t>
            </w:r>
            <w:r w:rsidRPr="00D46B2E">
              <w:rPr>
                <w:color w:val="auto"/>
                <w:sz w:val="28"/>
                <w:szCs w:val="28"/>
              </w:rPr>
              <w:t xml:space="preserve"> в том числе их обучение</w:t>
            </w:r>
            <w:r w:rsidR="009E17B3" w:rsidRPr="00D46B2E">
              <w:rPr>
                <w:color w:val="auto"/>
                <w:sz w:val="28"/>
                <w:szCs w:val="28"/>
              </w:rPr>
              <w:t xml:space="preserve"> </w:t>
            </w:r>
            <w:r w:rsidRPr="00D46B2E">
              <w:rPr>
                <w:color w:val="auto"/>
                <w:sz w:val="28"/>
                <w:szCs w:val="28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0B526B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8F2ECD">
        <w:trPr>
          <w:trHeight w:hRule="exact" w:val="2832"/>
          <w:jc w:val="center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ind w:firstLine="22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7.3.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ED7BF1">
            <w:pPr>
              <w:pStyle w:val="a5"/>
              <w:tabs>
                <w:tab w:val="left" w:pos="2294"/>
                <w:tab w:val="left" w:pos="4450"/>
                <w:tab w:val="left" w:pos="6778"/>
              </w:tabs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Организация</w:t>
            </w:r>
            <w:r w:rsidRPr="00D46B2E">
              <w:rPr>
                <w:color w:val="auto"/>
                <w:sz w:val="28"/>
                <w:szCs w:val="28"/>
              </w:rPr>
              <w:tab/>
              <w:t>проведения</w:t>
            </w:r>
            <w:r w:rsidRPr="00D46B2E">
              <w:rPr>
                <w:color w:val="auto"/>
                <w:sz w:val="28"/>
                <w:szCs w:val="28"/>
              </w:rPr>
              <w:tab/>
              <w:t>мероприятий</w:t>
            </w:r>
            <w:r w:rsidRPr="00D46B2E">
              <w:rPr>
                <w:color w:val="auto"/>
                <w:sz w:val="28"/>
                <w:szCs w:val="28"/>
              </w:rPr>
              <w:tab/>
              <w:t>по</w:t>
            </w:r>
          </w:p>
          <w:p w:rsidR="00BE0163" w:rsidRPr="00D46B2E" w:rsidRDefault="00607FBD" w:rsidP="002D0156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профессиональному развитию в области противодействия коррупции</w:t>
            </w:r>
            <w:r w:rsidR="002D0156" w:rsidRPr="00D46B2E">
              <w:rPr>
                <w:color w:val="auto"/>
                <w:sz w:val="28"/>
                <w:szCs w:val="28"/>
              </w:rPr>
              <w:t xml:space="preserve"> работников учреждения</w:t>
            </w:r>
            <w:r w:rsidRPr="00D46B2E">
              <w:rPr>
                <w:color w:val="auto"/>
                <w:sz w:val="28"/>
                <w:szCs w:val="28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нужд, в том числе их обучения по дополнительным профессиональным программам в области противодействия коррупции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0B526B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DD7266">
        <w:trPr>
          <w:gridAfter w:val="2"/>
          <w:wAfter w:w="24" w:type="dxa"/>
          <w:trHeight w:hRule="exact" w:val="2803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7.4.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0163" w:rsidRPr="00D46B2E" w:rsidRDefault="00607FBD" w:rsidP="002D0156">
            <w:pPr>
              <w:pStyle w:val="a5"/>
              <w:spacing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Организация совещаний (обучающих мероприятий) с работниками учреждени</w:t>
            </w:r>
            <w:r w:rsidR="002D0156" w:rsidRPr="00D46B2E">
              <w:rPr>
                <w:color w:val="auto"/>
                <w:sz w:val="28"/>
                <w:szCs w:val="28"/>
              </w:rPr>
              <w:t>я</w:t>
            </w:r>
            <w:r w:rsidRPr="00D46B2E">
              <w:rPr>
                <w:color w:val="auto"/>
                <w:sz w:val="28"/>
                <w:szCs w:val="28"/>
              </w:rPr>
              <w:t xml:space="preserve"> по вопросам противодействия коррупции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0B526B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 w:rsidTr="00DD7266">
        <w:trPr>
          <w:gridAfter w:val="2"/>
          <w:wAfter w:w="24" w:type="dxa"/>
          <w:trHeight w:hRule="exact" w:val="247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lastRenderedPageBreak/>
              <w:t>7.5.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2D0156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 xml:space="preserve">Проведение обучающих семинаров-совещаний с </w:t>
            </w:r>
            <w:r w:rsidR="002D0156" w:rsidRPr="00D46B2E">
              <w:rPr>
                <w:color w:val="auto"/>
                <w:sz w:val="28"/>
                <w:szCs w:val="28"/>
              </w:rPr>
              <w:t xml:space="preserve">работниками учреждения </w:t>
            </w:r>
            <w:r w:rsidRPr="00D46B2E">
              <w:rPr>
                <w:color w:val="auto"/>
                <w:sz w:val="28"/>
                <w:szCs w:val="28"/>
              </w:rPr>
              <w:t>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в течение 2025 года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0B526B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  <w:tr w:rsidR="00BE0163" w:rsidRPr="00D46B2E">
        <w:trPr>
          <w:gridAfter w:val="2"/>
          <w:wAfter w:w="24" w:type="dxa"/>
          <w:trHeight w:hRule="exact" w:val="37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20" w:line="240" w:lineRule="auto"/>
              <w:ind w:firstLine="200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7.6.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163" w:rsidRPr="00D46B2E" w:rsidRDefault="00607FBD" w:rsidP="00ED7BF1">
            <w:pPr>
              <w:pStyle w:val="a5"/>
              <w:spacing w:before="100" w:line="240" w:lineRule="auto"/>
              <w:jc w:val="both"/>
              <w:rPr>
                <w:color w:val="auto"/>
                <w:sz w:val="28"/>
                <w:szCs w:val="28"/>
              </w:rPr>
            </w:pPr>
            <w:r w:rsidRPr="00D46B2E">
              <w:rPr>
                <w:color w:val="auto"/>
                <w:sz w:val="28"/>
                <w:szCs w:val="28"/>
              </w:rPr>
              <w:t>до 9 декабря 2025 г.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163" w:rsidRPr="00D46B2E" w:rsidRDefault="000B526B" w:rsidP="00ED7BF1">
            <w:pPr>
              <w:pStyle w:val="a5"/>
              <w:spacing w:before="120" w:line="240" w:lineRule="auto"/>
              <w:jc w:val="both"/>
              <w:rPr>
                <w:color w:val="auto"/>
                <w:sz w:val="28"/>
                <w:szCs w:val="28"/>
              </w:rPr>
            </w:pPr>
            <w:r w:rsidRPr="00CD757E">
              <w:rPr>
                <w:bCs/>
                <w:color w:val="020B22"/>
                <w:sz w:val="28"/>
                <w:szCs w:val="28"/>
              </w:rPr>
              <w:t>Члены  комиссии по противодействию коррупции</w:t>
            </w:r>
          </w:p>
        </w:tc>
      </w:tr>
    </w:tbl>
    <w:p w:rsidR="00BE0163" w:rsidRPr="00D46B2E" w:rsidRDefault="00BE0163" w:rsidP="008F2EC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E0163" w:rsidRPr="00D46B2E" w:rsidSect="00CD757E">
      <w:headerReference w:type="default" r:id="rId7"/>
      <w:pgSz w:w="16840" w:h="11900" w:orient="landscape"/>
      <w:pgMar w:top="1134" w:right="851" w:bottom="1134" w:left="851" w:header="0" w:footer="84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AA4" w:rsidRDefault="00BE4AA4" w:rsidP="00BE0163">
      <w:r>
        <w:separator/>
      </w:r>
    </w:p>
  </w:endnote>
  <w:endnote w:type="continuationSeparator" w:id="0">
    <w:p w:rsidR="00BE4AA4" w:rsidRDefault="00BE4AA4" w:rsidP="00BE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AA4" w:rsidRDefault="00BE4AA4"/>
  </w:footnote>
  <w:footnote w:type="continuationSeparator" w:id="0">
    <w:p w:rsidR="00BE4AA4" w:rsidRDefault="00BE4A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63" w:rsidRDefault="009B356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5.45pt;margin-top:31.6pt;width:9.85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BE0163" w:rsidRDefault="009B356C">
                <w:pPr>
                  <w:pStyle w:val="22"/>
                </w:pPr>
                <w:fldSimple w:instr=" PAGE \* MERGEFORMAT ">
                  <w:r w:rsidR="00DD7266" w:rsidRPr="00DD7266">
                    <w:rPr>
                      <w:noProof/>
                      <w:color w:val="4B4B4B"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407F"/>
    <w:multiLevelType w:val="multilevel"/>
    <w:tmpl w:val="2AD80B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A3A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E0163"/>
    <w:rsid w:val="000B526B"/>
    <w:rsid w:val="001941DD"/>
    <w:rsid w:val="002D0156"/>
    <w:rsid w:val="0033393A"/>
    <w:rsid w:val="005E7552"/>
    <w:rsid w:val="00607FBD"/>
    <w:rsid w:val="006B1A45"/>
    <w:rsid w:val="006C7F33"/>
    <w:rsid w:val="00802CB5"/>
    <w:rsid w:val="0084449E"/>
    <w:rsid w:val="008F2ECD"/>
    <w:rsid w:val="009B356C"/>
    <w:rsid w:val="009E17B3"/>
    <w:rsid w:val="00B55AF5"/>
    <w:rsid w:val="00B84F85"/>
    <w:rsid w:val="00BE0163"/>
    <w:rsid w:val="00BE0626"/>
    <w:rsid w:val="00BE4AA4"/>
    <w:rsid w:val="00C617BF"/>
    <w:rsid w:val="00CC05D2"/>
    <w:rsid w:val="00CD757E"/>
    <w:rsid w:val="00CF714A"/>
    <w:rsid w:val="00D46B2E"/>
    <w:rsid w:val="00DC4538"/>
    <w:rsid w:val="00DD7266"/>
    <w:rsid w:val="00ED7BF1"/>
    <w:rsid w:val="00FA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1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E0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z w:val="26"/>
      <w:szCs w:val="2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BE0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BE0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BE01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A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E0163"/>
    <w:pPr>
      <w:spacing w:after="70" w:line="259" w:lineRule="auto"/>
    </w:pPr>
    <w:rPr>
      <w:rFonts w:ascii="Times New Roman" w:eastAsia="Times New Roman" w:hAnsi="Times New Roman" w:cs="Times New Roman"/>
      <w:color w:val="3A3A3A"/>
      <w:sz w:val="26"/>
      <w:szCs w:val="26"/>
    </w:rPr>
  </w:style>
  <w:style w:type="paragraph" w:customStyle="1" w:styleId="20">
    <w:name w:val="Основной текст (2)"/>
    <w:basedOn w:val="a"/>
    <w:link w:val="2"/>
    <w:rsid w:val="00BE0163"/>
    <w:pPr>
      <w:spacing w:after="280"/>
      <w:jc w:val="center"/>
    </w:pPr>
    <w:rPr>
      <w:rFonts w:ascii="Times New Roman" w:eastAsia="Times New Roman" w:hAnsi="Times New Roman" w:cs="Times New Roman"/>
      <w:color w:val="4B4B4B"/>
      <w:sz w:val="20"/>
      <w:szCs w:val="20"/>
    </w:rPr>
  </w:style>
  <w:style w:type="paragraph" w:customStyle="1" w:styleId="22">
    <w:name w:val="Колонтитул (2)"/>
    <w:basedOn w:val="a"/>
    <w:link w:val="21"/>
    <w:rsid w:val="00BE016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BE0163"/>
    <w:pPr>
      <w:spacing w:line="259" w:lineRule="auto"/>
      <w:jc w:val="center"/>
    </w:pPr>
    <w:rPr>
      <w:rFonts w:ascii="Times New Roman" w:eastAsia="Times New Roman" w:hAnsi="Times New Roman" w:cs="Times New Roman"/>
      <w:color w:val="3A3A3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16</cp:revision>
  <cp:lastPrinted>2025-04-01T06:38:00Z</cp:lastPrinted>
  <dcterms:created xsi:type="dcterms:W3CDTF">2025-04-01T05:33:00Z</dcterms:created>
  <dcterms:modified xsi:type="dcterms:W3CDTF">2025-04-01T07:39:00Z</dcterms:modified>
</cp:coreProperties>
</file>