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  <w:r w:rsidRPr="00140442">
        <w:rPr>
          <w:rFonts w:ascii="Times New Roman" w:hAnsi="Times New Roman"/>
          <w:snapToGrid w:val="0"/>
          <w:sz w:val="28"/>
          <w:szCs w:val="26"/>
        </w:rPr>
        <w:t xml:space="preserve">План </w:t>
      </w:r>
      <w:r>
        <w:rPr>
          <w:rFonts w:ascii="Times New Roman" w:hAnsi="Times New Roman"/>
          <w:snapToGrid w:val="0"/>
          <w:sz w:val="28"/>
          <w:szCs w:val="26"/>
        </w:rPr>
        <w:t>мероприяти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й в ГБУСОН РО «СРЦ Егорлыкского района» </w:t>
      </w:r>
      <w:r>
        <w:rPr>
          <w:rFonts w:ascii="Times New Roman" w:hAnsi="Times New Roman"/>
          <w:snapToGrid w:val="0"/>
          <w:sz w:val="28"/>
          <w:szCs w:val="26"/>
        </w:rPr>
        <w:t xml:space="preserve">на </w:t>
      </w:r>
      <w:r w:rsidRPr="00140442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квартал 202</w:t>
      </w:r>
      <w:r w:rsidR="004749CE">
        <w:rPr>
          <w:rFonts w:ascii="Times New Roman" w:hAnsi="Times New Roman"/>
          <w:snapToGrid w:val="0"/>
          <w:sz w:val="28"/>
          <w:szCs w:val="26"/>
        </w:rPr>
        <w:t>4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года.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CE0D82" w:rsidRPr="00562BCD" w:rsidTr="00241B7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0D8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gramStart"/>
            <w:r w:rsidRPr="00CE0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0D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E0D82" w:rsidRPr="00562BCD" w:rsidTr="00241B71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CE0D82" w:rsidRPr="0072798D" w:rsidRDefault="004749CE" w:rsidP="00241B71">
            <w:pPr>
              <w:widowControl w:val="0"/>
              <w:autoSpaceDE w:val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ЯНВАРЬ</w:t>
            </w:r>
          </w:p>
        </w:tc>
      </w:tr>
      <w:tr w:rsidR="003A51FA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A51FA" w:rsidRPr="00CE0D82" w:rsidRDefault="003A51FA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3A51FA" w:rsidRPr="003A51FA" w:rsidRDefault="003A51FA" w:rsidP="003A51F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3A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Познавательно-игровое мероприятие «История, обычаи и традиции праздника Рождество Христово»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A51FA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воспитанников приюта с Рождеством Христовым отцом Георгием Свято-Никольского прихода ст. Егорлыкской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A51FA" w:rsidRPr="004749CE" w:rsidRDefault="003A51FA" w:rsidP="00474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A51FA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3A51FA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3A51FA" w:rsidRPr="00CE0D82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3A51FA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9C01B7" w:rsidRPr="004749CE" w:rsidRDefault="004749CE" w:rsidP="00474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14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Игровое мероприятие «Что такое Старый Новый год?»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4749CE" w:rsidRDefault="004749CE" w:rsidP="00474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9CE">
              <w:rPr>
                <w:rFonts w:ascii="Times New Roman" w:eastAsia="Calibri" w:hAnsi="Times New Roman" w:cs="Times New Roman"/>
                <w:sz w:val="28"/>
                <w:szCs w:val="28"/>
              </w:rPr>
              <w:t>13.01.2024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D10B3A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ст. Егорлыкской Ростовской области. Тематический час «Воинский подвиг». Возложение цветов к мемориалу Воинам, погибшим в ВОВ»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FA106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 снятия блокады Ленинграда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Акция «Блокадный хлеб»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D724EB" w:rsidRDefault="00D64053" w:rsidP="00D640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D64053" w:rsidRPr="00D724EB" w:rsidRDefault="00D64053" w:rsidP="00D640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D64053" w:rsidRPr="00D724EB" w:rsidRDefault="00D64053" w:rsidP="00D640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D64053" w:rsidRPr="00562BCD" w:rsidTr="00241B7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E7609E" w:rsidRDefault="00E7609E" w:rsidP="00E7609E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Патриотическое мероприятие «Наша история». </w:t>
            </w:r>
            <w:r w:rsidRPr="00E7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разгрома немецко-фашистских войск под Сталинградом (1943)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B521AC" w:rsidRDefault="00E7609E" w:rsidP="00D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 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B521AC" w:rsidRDefault="00E7609E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«День российской науки»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B521AC" w:rsidRDefault="00E7609E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D64053" w:rsidRPr="00CE0D82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</w:tc>
      </w:tr>
      <w:tr w:rsidR="00D64053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E7609E" w:rsidRDefault="00E7609E" w:rsidP="00D6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09E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«Освобождение г. Ростова </w:t>
            </w:r>
            <w:proofErr w:type="gramStart"/>
            <w:r w:rsidRPr="00E7609E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E7609E">
              <w:rPr>
                <w:rFonts w:ascii="Times New Roman" w:hAnsi="Times New Roman" w:cs="Times New Roman"/>
                <w:sz w:val="28"/>
                <w:szCs w:val="28"/>
              </w:rPr>
              <w:t>а -Дону от немецко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оккупации: герои, факты, события</w:t>
            </w:r>
            <w:r w:rsidRPr="00E76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4D609E" w:rsidRDefault="00E7609E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53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4D609E" w:rsidRDefault="006F5C14" w:rsidP="00D6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защитника Отечества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4D609E" w:rsidRDefault="006F5C14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53" w:rsidRPr="00562BCD" w:rsidTr="00241B7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4D7839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«Весенняя капель», посвященная празднованию 8 марта.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4D7839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D64053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солнца - Масленица.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4D7839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627648">
        <w:trPr>
          <w:trHeight w:val="864"/>
        </w:trPr>
        <w:tc>
          <w:tcPr>
            <w:tcW w:w="682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D64053" w:rsidRPr="00E7609E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09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Фольклорный праздник: «Жаворонки - жаворонки»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D64053" w:rsidRPr="004D7839" w:rsidRDefault="00D64053" w:rsidP="00D64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Ст. Егорлыкская, пер. </w:t>
            </w:r>
            <w:proofErr w:type="gramStart"/>
            <w:r w:rsidRPr="00CE0D82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CE0D82">
              <w:rPr>
                <w:rFonts w:ascii="Times New Roman" w:hAnsi="Times New Roman"/>
                <w:sz w:val="24"/>
                <w:szCs w:val="24"/>
              </w:rPr>
              <w:t>, 149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D82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82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82" w:rsidRPr="00B054DA" w:rsidRDefault="00E7609E" w:rsidP="00E7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0D82" w:rsidRPr="00B054DA">
        <w:rPr>
          <w:rFonts w:ascii="Times New Roman" w:hAnsi="Times New Roman" w:cs="Times New Roman"/>
          <w:sz w:val="28"/>
          <w:szCs w:val="28"/>
        </w:rPr>
        <w:t>Директор ГБУСОН РО</w:t>
      </w:r>
    </w:p>
    <w:p w:rsidR="00CE0D82" w:rsidRDefault="00CE0D82" w:rsidP="00E760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t xml:space="preserve">«СРЦ Егорлыкского района»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54DA">
        <w:rPr>
          <w:rFonts w:ascii="Times New Roman" w:hAnsi="Times New Roman" w:cs="Times New Roman"/>
          <w:sz w:val="28"/>
          <w:szCs w:val="28"/>
        </w:rPr>
        <w:t xml:space="preserve">                           Т.В.Скворцова</w:t>
      </w:r>
    </w:p>
    <w:p w:rsidR="00CE0D82" w:rsidRDefault="00CE0D82" w:rsidP="00E7609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7609E" w:rsidRDefault="00E7609E" w:rsidP="00E7609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7609E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E7609E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E7609E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E7609E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Исполнитель</w:t>
      </w:r>
    </w:p>
    <w:p w:rsidR="00CE0D82" w:rsidRPr="00B054DA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Ольга Евгеньевна Власова</w:t>
      </w:r>
    </w:p>
    <w:p w:rsidR="00CE0D82" w:rsidRPr="00B054DA" w:rsidRDefault="00CE0D82" w:rsidP="00CE0D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88637021505</w:t>
      </w:r>
    </w:p>
    <w:p w:rsidR="00657573" w:rsidRPr="00AF5CA4" w:rsidRDefault="00657573" w:rsidP="00CE0D8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57573" w:rsidRPr="00AF5CA4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575DF"/>
    <w:multiLevelType w:val="multilevel"/>
    <w:tmpl w:val="66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573"/>
    <w:rsid w:val="000E7F76"/>
    <w:rsid w:val="00180658"/>
    <w:rsid w:val="001C732E"/>
    <w:rsid w:val="00231045"/>
    <w:rsid w:val="00277222"/>
    <w:rsid w:val="00283699"/>
    <w:rsid w:val="002E3F76"/>
    <w:rsid w:val="00321803"/>
    <w:rsid w:val="00340159"/>
    <w:rsid w:val="00396846"/>
    <w:rsid w:val="003A51FA"/>
    <w:rsid w:val="00430CE7"/>
    <w:rsid w:val="004749CE"/>
    <w:rsid w:val="004C0EA0"/>
    <w:rsid w:val="004D609E"/>
    <w:rsid w:val="004D7839"/>
    <w:rsid w:val="005A5C4A"/>
    <w:rsid w:val="005E0BB7"/>
    <w:rsid w:val="005E4AD9"/>
    <w:rsid w:val="00612475"/>
    <w:rsid w:val="00615BA8"/>
    <w:rsid w:val="00627648"/>
    <w:rsid w:val="00657573"/>
    <w:rsid w:val="00690112"/>
    <w:rsid w:val="0069579D"/>
    <w:rsid w:val="006F5971"/>
    <w:rsid w:val="006F5C14"/>
    <w:rsid w:val="0072798D"/>
    <w:rsid w:val="007E73B2"/>
    <w:rsid w:val="00851AAC"/>
    <w:rsid w:val="009C01B7"/>
    <w:rsid w:val="00A21F13"/>
    <w:rsid w:val="00A72385"/>
    <w:rsid w:val="00AB651A"/>
    <w:rsid w:val="00AE748F"/>
    <w:rsid w:val="00AF5CA4"/>
    <w:rsid w:val="00B521AC"/>
    <w:rsid w:val="00B84210"/>
    <w:rsid w:val="00BC2A52"/>
    <w:rsid w:val="00C72742"/>
    <w:rsid w:val="00CE0D82"/>
    <w:rsid w:val="00D33665"/>
    <w:rsid w:val="00D64053"/>
    <w:rsid w:val="00D724EB"/>
    <w:rsid w:val="00D73152"/>
    <w:rsid w:val="00D939AA"/>
    <w:rsid w:val="00DF6E08"/>
    <w:rsid w:val="00E024EC"/>
    <w:rsid w:val="00E7609E"/>
    <w:rsid w:val="00F12914"/>
    <w:rsid w:val="00FE0234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paragraph" w:styleId="1">
    <w:name w:val="heading 1"/>
    <w:basedOn w:val="a"/>
    <w:link w:val="10"/>
    <w:uiPriority w:val="9"/>
    <w:qFormat/>
    <w:rsid w:val="00FE0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25</cp:revision>
  <cp:lastPrinted>2023-12-04T06:43:00Z</cp:lastPrinted>
  <dcterms:created xsi:type="dcterms:W3CDTF">2018-11-23T07:50:00Z</dcterms:created>
  <dcterms:modified xsi:type="dcterms:W3CDTF">2024-07-29T11:37:00Z</dcterms:modified>
</cp:coreProperties>
</file>